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BA77" w14:textId="1429C0A3" w:rsidR="006647E6" w:rsidRDefault="67627341" w:rsidP="49351F0A">
      <w:pPr>
        <w:spacing w:after="0"/>
      </w:pPr>
      <w:r w:rsidRPr="49351F0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Backlog Grooming Meeting Minutes:</w:t>
      </w:r>
    </w:p>
    <w:p w14:paraId="16F0CFCF" w14:textId="5CE5DE64" w:rsidR="006647E6" w:rsidRDefault="006647E6"/>
    <w:p w14:paraId="5AA41989" w14:textId="2A5FA98E" w:rsidR="006647E6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Attendees: &lt;</w:t>
      </w:r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84B1F39" w:rsidRPr="49351F0A">
        <w:rPr>
          <w:rFonts w:ascii="Arial" w:eastAsia="Arial" w:hAnsi="Arial" w:cs="Arial"/>
          <w:sz w:val="22"/>
          <w:szCs w:val="22"/>
        </w:rPr>
        <w:t xml:space="preserve"> </w:t>
      </w: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&gt;</w:t>
      </w:r>
    </w:p>
    <w:p w14:paraId="03B19728" w14:textId="6936D868" w:rsidR="006647E6" w:rsidRDefault="67627341" w:rsidP="12258DBB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Start time: &lt;</w:t>
      </w:r>
      <w:r w:rsidR="08380EB3" w:rsidRPr="12258DBB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62222C4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22D539E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 xml:space="preserve"> PM&gt;</w:t>
      </w:r>
    </w:p>
    <w:p w14:paraId="6290F393" w14:textId="32920CFD" w:rsidR="006647E6" w:rsidRDefault="67627341" w:rsidP="49351F0A">
      <w:pPr>
        <w:spacing w:after="0"/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End time: &lt;</w:t>
      </w:r>
      <w:r w:rsidR="224E0B05" w:rsidRPr="12258DBB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B9494B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0 PM&gt;</w:t>
      </w:r>
    </w:p>
    <w:p w14:paraId="4E234944" w14:textId="26CA331C" w:rsidR="006647E6" w:rsidRDefault="006647E6"/>
    <w:p w14:paraId="72A9E2D2" w14:textId="7F27C76D" w:rsidR="006647E6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The following user stories were created/discussed/refined/prioritized.</w:t>
      </w:r>
    </w:p>
    <w:p w14:paraId="4D6C17EF" w14:textId="18F4E072" w:rsidR="5F971DD8" w:rsidRDefault="200B860D" w:rsidP="0189E809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6: Train and Validate AI Model</w:t>
      </w:r>
    </w:p>
    <w:p w14:paraId="30548012" w14:textId="00C6AD61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train a machine learning classifier (e.g., Random Forest or LightGBM) using generated cases, so that the model can learn probabilistic relationships between symptoms, variants, and diseases.</w:t>
      </w:r>
    </w:p>
    <w:p w14:paraId="1ABD72AD" w14:textId="7D5D8CD0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7: Web Application Interface</w:t>
      </w:r>
    </w:p>
    <w:p w14:paraId="3C943E20" w14:textId="045FB8E2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design and build a web-based interface where users can input symptoms and optionally upload VCF files, so that they can receive predicted conditions through an interactive experience.</w:t>
      </w:r>
    </w:p>
    <w:p w14:paraId="691659C1" w14:textId="213997E2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8: Explainable Results Page</w:t>
      </w:r>
    </w:p>
    <w:p w14:paraId="04FFF0A0" w14:textId="503DC47A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create a results page that displays predicted diseases, confidence scores, and the key contributing symptoms and variants, so that users can understand how the model reached its conclusion.</w:t>
      </w:r>
    </w:p>
    <w:p w14:paraId="1DF4E9A7" w14:textId="69830EAE" w:rsidR="5F971DD8" w:rsidRDefault="200B860D" w:rsidP="0189E809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9: Interactive Visualization</w:t>
      </w:r>
    </w:p>
    <w:p w14:paraId="7ADD06A3" w14:textId="79D53E37" w:rsidR="5F971DD8" w:rsidRDefault="200B860D" w:rsidP="0189E809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include interactive visual elements (e.g., probability charts and feature importance graphs) so that model predictions can be interpreted more easily and intuitively.</w:t>
      </w:r>
    </w:p>
    <w:p w14:paraId="12A4D7F4" w14:textId="76B1B2BB" w:rsidR="006647E6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The user stories below are completed. </w:t>
      </w:r>
    </w:p>
    <w:p w14:paraId="68B7FA52" w14:textId="0877AFD0" w:rsidR="006647E6" w:rsidRDefault="47E976E2" w:rsidP="0189E809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1: Knowledge Base Integration</w:t>
      </w:r>
    </w:p>
    <w:p w14:paraId="3A08C8C7" w14:textId="5A00989C" w:rsidR="006647E6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build a structured database that connects diseases with their known symptoms (HPO terms) and pathogenic genetic variants (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ClinVar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rsIDs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), so that the system can reason about phenotype-genotype relationships.</w:t>
      </w:r>
    </w:p>
    <w:p w14:paraId="2B19E296" w14:textId="65FB19CF" w:rsidR="006647E6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2: Synthetic Case Generation</w:t>
      </w:r>
    </w:p>
    <w:p w14:paraId="0502C3D0" w14:textId="1C8F14C3" w:rsidR="006647E6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create automated scripts that generate synthetic patient test cases based on the knowledge base, so that the model can be trained and evaluated without using real patient data.</w:t>
      </w:r>
    </w:p>
    <w:p w14:paraId="01C435B2" w14:textId="2AAB01AB" w:rsidR="006647E6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3: VCF Annotation Pipeline</w:t>
      </w:r>
    </w:p>
    <w:p w14:paraId="2893D0E7" w14:textId="178C49AE" w:rsidR="006647E6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I want to annotate genetic variant files (VCFs) with dbSNP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rsIDs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and </w:t>
      </w:r>
      <w:proofErr w:type="spellStart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ClinVar</w:t>
      </w:r>
      <w:proofErr w:type="spellEnd"/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 xml:space="preserve"> metadata, so that variant data can be matched to disease records during model inference.</w:t>
      </w:r>
    </w:p>
    <w:p w14:paraId="7803BCA8" w14:textId="2A9DE644" w:rsidR="006647E6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4: Rule-Based Diagnostic Prototype</w:t>
      </w:r>
    </w:p>
    <w:p w14:paraId="027E6A6D" w14:textId="7874E4D2" w:rsidR="006647E6" w:rsidRDefault="47E976E2" w:rsidP="0189E80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implement a logic-based system that predicts and ranks potential conditions based on overlapping symptoms and variant data, so that we can verify the knowledge base’s accuracy before training the AI model.</w:t>
      </w:r>
    </w:p>
    <w:p w14:paraId="6E1613BA" w14:textId="038A9E2A" w:rsidR="006647E6" w:rsidRDefault="47E976E2" w:rsidP="0189E809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User Story 5: Define Evaluation Metrics</w:t>
      </w:r>
    </w:p>
    <w:p w14:paraId="4461B432" w14:textId="76FDBFF6" w:rsidR="006647E6" w:rsidRDefault="47E976E2" w:rsidP="0189E809">
      <w:pPr>
        <w:pStyle w:val="ListParagraph"/>
        <w:numPr>
          <w:ilvl w:val="1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189E809">
        <w:rPr>
          <w:rFonts w:ascii="Arial" w:eastAsia="Arial" w:hAnsi="Arial" w:cs="Arial"/>
          <w:color w:val="000000" w:themeColor="text1"/>
          <w:sz w:val="22"/>
          <w:szCs w:val="22"/>
        </w:rPr>
        <w:t>I want to establish key performance metrics (such as Top-k accuracy, precision, recall, and macro-F1) so that the success of the AI model can be measured quantitatively</w:t>
      </w:r>
    </w:p>
    <w:p w14:paraId="55324739" w14:textId="43067DE3" w:rsidR="006647E6" w:rsidRDefault="006647E6"/>
    <w:p w14:paraId="616461D5" w14:textId="6727359D" w:rsidR="006647E6" w:rsidRDefault="006647E6"/>
    <w:p w14:paraId="2AC86318" w14:textId="046ABFDF" w:rsidR="006647E6" w:rsidRDefault="006647E6"/>
    <w:p w14:paraId="527B898C" w14:textId="40CAD103" w:rsidR="006647E6" w:rsidRDefault="006647E6"/>
    <w:p w14:paraId="5EB9AD4A" w14:textId="382798BC" w:rsidR="006647E6" w:rsidRDefault="006647E6"/>
    <w:p w14:paraId="4E399F2B" w14:textId="6332969D" w:rsidR="006647E6" w:rsidRDefault="006647E6"/>
    <w:p w14:paraId="2C078E63" w14:textId="5FE22D44" w:rsidR="006647E6" w:rsidRDefault="006647E6" w:rsidP="351B773B"/>
    <w:sectPr w:rsidR="00664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2F79"/>
    <w:multiLevelType w:val="hybridMultilevel"/>
    <w:tmpl w:val="FFFFFFFF"/>
    <w:lvl w:ilvl="0" w:tplc="465EF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1C51E8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5F8C1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42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8E61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2F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AB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C9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00E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6C5AD"/>
    <w:multiLevelType w:val="hybridMultilevel"/>
    <w:tmpl w:val="FFFFFFFF"/>
    <w:lvl w:ilvl="0" w:tplc="8A8A5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783414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667E4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84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E3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28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FC9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0D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4803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085433">
    <w:abstractNumId w:val="1"/>
  </w:num>
  <w:num w:numId="2" w16cid:durableId="59397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434418"/>
    <w:rsid w:val="003F346B"/>
    <w:rsid w:val="005E3000"/>
    <w:rsid w:val="006647E6"/>
    <w:rsid w:val="00DC383E"/>
    <w:rsid w:val="0189E809"/>
    <w:rsid w:val="04B3975E"/>
    <w:rsid w:val="080F7F71"/>
    <w:rsid w:val="08380EB3"/>
    <w:rsid w:val="09B353EF"/>
    <w:rsid w:val="12258DBB"/>
    <w:rsid w:val="184B1F39"/>
    <w:rsid w:val="1F8D4E3F"/>
    <w:rsid w:val="200B860D"/>
    <w:rsid w:val="200E2BB5"/>
    <w:rsid w:val="2047677A"/>
    <w:rsid w:val="224E0B05"/>
    <w:rsid w:val="22D539EE"/>
    <w:rsid w:val="2877DE2A"/>
    <w:rsid w:val="2AB9494B"/>
    <w:rsid w:val="2B81E98B"/>
    <w:rsid w:val="351B773B"/>
    <w:rsid w:val="3D434418"/>
    <w:rsid w:val="3EB12A98"/>
    <w:rsid w:val="3EE84EF2"/>
    <w:rsid w:val="423F47D8"/>
    <w:rsid w:val="452F52EE"/>
    <w:rsid w:val="47E976E2"/>
    <w:rsid w:val="49351F0A"/>
    <w:rsid w:val="52D715DC"/>
    <w:rsid w:val="5F971DD8"/>
    <w:rsid w:val="62222C4E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9351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2025-11-18T02:08:00Z</dcterms:created>
  <dcterms:modified xsi:type="dcterms:W3CDTF">2025-11-18T02:08:00Z</dcterms:modified>
</cp:coreProperties>
</file>